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E7" w:rsidRPr="00C75CE8" w:rsidRDefault="0015099D" w:rsidP="007E74E7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u w:val="single"/>
          <w:lang w:eastAsia="cs-CZ"/>
        </w:rPr>
      </w:pPr>
      <w:r w:rsidRPr="00C75CE8">
        <w:rPr>
          <w:rFonts w:ascii="Tahoma" w:eastAsia="Times New Roman" w:hAnsi="Tahoma" w:cs="Tahoma"/>
          <w:b/>
          <w:bCs/>
          <w:kern w:val="36"/>
          <w:sz w:val="28"/>
          <w:szCs w:val="28"/>
          <w:u w:val="single"/>
          <w:lang w:eastAsia="cs-CZ"/>
        </w:rPr>
        <w:t xml:space="preserve">Zápis z 2. zasedání </w:t>
      </w:r>
      <w:proofErr w:type="spellStart"/>
      <w:r w:rsidRPr="00C75CE8">
        <w:rPr>
          <w:rFonts w:ascii="Tahoma" w:eastAsia="Times New Roman" w:hAnsi="Tahoma" w:cs="Tahoma"/>
          <w:b/>
          <w:bCs/>
          <w:kern w:val="36"/>
          <w:sz w:val="28"/>
          <w:szCs w:val="28"/>
          <w:u w:val="single"/>
          <w:lang w:eastAsia="cs-CZ"/>
        </w:rPr>
        <w:t>KAuM</w:t>
      </w:r>
      <w:proofErr w:type="spellEnd"/>
      <w:r w:rsidRPr="00C75CE8">
        <w:rPr>
          <w:rFonts w:ascii="Tahoma" w:eastAsia="Times New Roman" w:hAnsi="Tahoma" w:cs="Tahoma"/>
          <w:b/>
          <w:bCs/>
          <w:kern w:val="36"/>
          <w:sz w:val="28"/>
          <w:szCs w:val="28"/>
          <w:u w:val="single"/>
          <w:lang w:eastAsia="cs-CZ"/>
        </w:rPr>
        <w:t xml:space="preserve"> ČR – 17. květen 2018</w:t>
      </w:r>
    </w:p>
    <w:p w:rsidR="007E74E7" w:rsidRPr="00C75CE8" w:rsidRDefault="007E74E7" w:rsidP="007E74E7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C75CE8">
        <w:rPr>
          <w:rFonts w:ascii="Tahoma" w:eastAsia="Times New Roman" w:hAnsi="Tahoma" w:cs="Tahoma"/>
          <w:lang w:eastAsia="cs-CZ"/>
        </w:rPr>
        <w:t>Jednání se zúčastnil</w:t>
      </w:r>
      <w:r w:rsidR="00C75CE8">
        <w:rPr>
          <w:rFonts w:ascii="Tahoma" w:eastAsia="Times New Roman" w:hAnsi="Tahoma" w:cs="Tahoma"/>
          <w:lang w:eastAsia="cs-CZ"/>
        </w:rPr>
        <w:t xml:space="preserve">i členové </w:t>
      </w:r>
      <w:proofErr w:type="spellStart"/>
      <w:r w:rsidR="00C75CE8">
        <w:rPr>
          <w:rFonts w:ascii="Tahoma" w:eastAsia="Times New Roman" w:hAnsi="Tahoma" w:cs="Tahoma"/>
          <w:lang w:eastAsia="cs-CZ"/>
        </w:rPr>
        <w:t>KAuM</w:t>
      </w:r>
      <w:proofErr w:type="spellEnd"/>
      <w:r w:rsidR="00C75CE8">
        <w:rPr>
          <w:rFonts w:ascii="Tahoma" w:eastAsia="Times New Roman" w:hAnsi="Tahoma" w:cs="Tahoma"/>
          <w:lang w:eastAsia="cs-CZ"/>
        </w:rPr>
        <w:t xml:space="preserve"> ČR: Pavel Hora - předseda, Mgr. Václav Kohout -</w:t>
      </w:r>
      <w:r w:rsidRPr="00C75CE8">
        <w:rPr>
          <w:rFonts w:ascii="Tahoma" w:eastAsia="Times New Roman" w:hAnsi="Tahoma" w:cs="Tahoma"/>
          <w:lang w:eastAsia="cs-CZ"/>
        </w:rPr>
        <w:t xml:space="preserve"> místopředseda, Libor </w:t>
      </w:r>
      <w:proofErr w:type="spellStart"/>
      <w:r w:rsidRPr="00C75CE8">
        <w:rPr>
          <w:rFonts w:ascii="Tahoma" w:eastAsia="Times New Roman" w:hAnsi="Tahoma" w:cs="Tahoma"/>
          <w:lang w:eastAsia="cs-CZ"/>
        </w:rPr>
        <w:t>Putz</w:t>
      </w:r>
      <w:proofErr w:type="spellEnd"/>
      <w:r w:rsidRPr="00C75CE8">
        <w:rPr>
          <w:rFonts w:ascii="Tahoma" w:eastAsia="Times New Roman" w:hAnsi="Tahoma" w:cs="Tahoma"/>
          <w:lang w:eastAsia="cs-CZ"/>
        </w:rPr>
        <w:t>,</w:t>
      </w:r>
      <w:r w:rsidR="00C75CE8">
        <w:rPr>
          <w:rFonts w:ascii="Tahoma" w:eastAsia="Times New Roman" w:hAnsi="Tahoma" w:cs="Tahoma"/>
          <w:lang w:eastAsia="cs-CZ"/>
        </w:rPr>
        <w:t xml:space="preserve"> Ing. Kamil Šlachta, Tomáš </w:t>
      </w:r>
      <w:proofErr w:type="spellStart"/>
      <w:r w:rsidR="00C75CE8">
        <w:rPr>
          <w:rFonts w:ascii="Tahoma" w:eastAsia="Times New Roman" w:hAnsi="Tahoma" w:cs="Tahoma"/>
          <w:lang w:eastAsia="cs-CZ"/>
        </w:rPr>
        <w:t>Ťok</w:t>
      </w:r>
      <w:proofErr w:type="spellEnd"/>
      <w:r w:rsidR="00C75CE8">
        <w:rPr>
          <w:rFonts w:ascii="Tahoma" w:eastAsia="Times New Roman" w:hAnsi="Tahoma" w:cs="Tahoma"/>
          <w:lang w:eastAsia="cs-CZ"/>
        </w:rPr>
        <w:t xml:space="preserve"> -</w:t>
      </w:r>
      <w:r w:rsidRPr="00C75CE8">
        <w:rPr>
          <w:rFonts w:ascii="Tahoma" w:eastAsia="Times New Roman" w:hAnsi="Tahoma" w:cs="Tahoma"/>
          <w:lang w:eastAsia="cs-CZ"/>
        </w:rPr>
        <w:t xml:space="preserve"> členov</w:t>
      </w:r>
      <w:r w:rsidR="00C75CE8">
        <w:rPr>
          <w:rFonts w:ascii="Tahoma" w:eastAsia="Times New Roman" w:hAnsi="Tahoma" w:cs="Tahoma"/>
          <w:lang w:eastAsia="cs-CZ"/>
        </w:rPr>
        <w:t>é.</w:t>
      </w:r>
      <w:r w:rsidR="00C75CE8">
        <w:rPr>
          <w:rFonts w:ascii="Tahoma" w:eastAsia="Times New Roman" w:hAnsi="Tahoma" w:cs="Tahoma"/>
          <w:lang w:eastAsia="cs-CZ"/>
        </w:rPr>
        <w:br/>
        <w:t>Jako host Ing. Jan Žemlička -</w:t>
      </w:r>
      <w:r w:rsidRPr="00C75CE8">
        <w:rPr>
          <w:rFonts w:ascii="Tahoma" w:eastAsia="Times New Roman" w:hAnsi="Tahoma" w:cs="Tahoma"/>
          <w:lang w:eastAsia="cs-CZ"/>
        </w:rPr>
        <w:t xml:space="preserve"> předseda SMČR.</w:t>
      </w:r>
    </w:p>
    <w:p w:rsidR="00C75CE8" w:rsidRDefault="007E74E7" w:rsidP="00C75CE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lang w:eastAsia="cs-CZ"/>
        </w:rPr>
      </w:pPr>
      <w:r w:rsidRPr="00C75CE8">
        <w:rPr>
          <w:rFonts w:ascii="Tahoma" w:eastAsia="Times New Roman" w:hAnsi="Tahoma" w:cs="Tahoma"/>
          <w:b/>
          <w:bCs/>
          <w:lang w:eastAsia="cs-CZ"/>
        </w:rPr>
        <w:t> </w:t>
      </w:r>
      <w:r w:rsidR="00C75CE8" w:rsidRPr="00C75CE8">
        <w:rPr>
          <w:rFonts w:ascii="Tahoma" w:eastAsia="Times New Roman" w:hAnsi="Tahoma" w:cs="Tahoma"/>
          <w:b/>
          <w:bCs/>
          <w:u w:val="single"/>
          <w:lang w:eastAsia="cs-CZ"/>
        </w:rPr>
        <w:t>Program 2</w:t>
      </w:r>
      <w:r w:rsidRPr="00C75CE8">
        <w:rPr>
          <w:rFonts w:ascii="Tahoma" w:eastAsia="Times New Roman" w:hAnsi="Tahoma" w:cs="Tahoma"/>
          <w:b/>
          <w:bCs/>
          <w:u w:val="single"/>
          <w:lang w:eastAsia="cs-CZ"/>
        </w:rPr>
        <w:t xml:space="preserve">. zasedání </w:t>
      </w:r>
      <w:proofErr w:type="spellStart"/>
      <w:r w:rsidRPr="00C75CE8">
        <w:rPr>
          <w:rFonts w:ascii="Tahoma" w:eastAsia="Times New Roman" w:hAnsi="Tahoma" w:cs="Tahoma"/>
          <w:b/>
          <w:bCs/>
          <w:u w:val="single"/>
          <w:lang w:eastAsia="cs-CZ"/>
        </w:rPr>
        <w:t>KAuM</w:t>
      </w:r>
      <w:proofErr w:type="spellEnd"/>
      <w:r w:rsidRPr="00C75CE8">
        <w:rPr>
          <w:rFonts w:ascii="Tahoma" w:eastAsia="Times New Roman" w:hAnsi="Tahoma" w:cs="Tahoma"/>
          <w:b/>
          <w:bCs/>
          <w:u w:val="single"/>
          <w:lang w:eastAsia="cs-CZ"/>
        </w:rPr>
        <w:t xml:space="preserve"> ČR: </w:t>
      </w:r>
      <w:r w:rsidR="00C75CE8" w:rsidRPr="00C75CE8">
        <w:rPr>
          <w:rFonts w:ascii="Tahoma" w:eastAsia="Times New Roman" w:hAnsi="Tahoma" w:cs="Tahoma"/>
          <w:b/>
          <w:lang w:eastAsia="cs-CZ"/>
        </w:rPr>
        <w:br/>
        <w:t xml:space="preserve">1. </w:t>
      </w:r>
      <w:r w:rsidR="00C75CE8">
        <w:rPr>
          <w:rFonts w:ascii="Tahoma" w:eastAsia="Times New Roman" w:hAnsi="Tahoma" w:cs="Tahoma"/>
          <w:b/>
          <w:bCs/>
          <w:lang w:eastAsia="cs-CZ"/>
        </w:rPr>
        <w:t xml:space="preserve">Úprava složení </w:t>
      </w:r>
      <w:proofErr w:type="spellStart"/>
      <w:r w:rsidR="00C75CE8">
        <w:rPr>
          <w:rFonts w:ascii="Tahoma" w:eastAsia="Times New Roman" w:hAnsi="Tahoma" w:cs="Tahoma"/>
          <w:b/>
          <w:bCs/>
          <w:lang w:eastAsia="cs-CZ"/>
        </w:rPr>
        <w:t>KAuM</w:t>
      </w:r>
      <w:proofErr w:type="spellEnd"/>
      <w:r w:rsidR="00C75CE8">
        <w:rPr>
          <w:rFonts w:ascii="Tahoma" w:eastAsia="Times New Roman" w:hAnsi="Tahoma" w:cs="Tahoma"/>
          <w:b/>
          <w:bCs/>
          <w:lang w:eastAsia="cs-CZ"/>
        </w:rPr>
        <w:t xml:space="preserve"> ČR pro konferenci Svazu modelářů ČR</w:t>
      </w:r>
      <w:r w:rsidR="00C75CE8" w:rsidRPr="00C75CE8">
        <w:rPr>
          <w:rFonts w:ascii="Tahoma" w:eastAsia="Times New Roman" w:hAnsi="Tahoma" w:cs="Tahoma"/>
          <w:b/>
          <w:lang w:eastAsia="cs-CZ"/>
        </w:rPr>
        <w:br/>
        <w:t xml:space="preserve">2. </w:t>
      </w:r>
      <w:r w:rsidR="00C75CE8">
        <w:rPr>
          <w:rFonts w:ascii="Tahoma" w:eastAsia="Times New Roman" w:hAnsi="Tahoma" w:cs="Tahoma"/>
          <w:b/>
          <w:bCs/>
          <w:lang w:eastAsia="cs-CZ"/>
        </w:rPr>
        <w:t>Kontrola předchozího zápisu</w:t>
      </w:r>
      <w:r w:rsidR="00C75CE8" w:rsidRPr="00C75CE8">
        <w:rPr>
          <w:rFonts w:ascii="Tahoma" w:eastAsia="Times New Roman" w:hAnsi="Tahoma" w:cs="Tahoma"/>
          <w:b/>
          <w:lang w:eastAsia="cs-CZ"/>
        </w:rPr>
        <w:br/>
        <w:t>3.</w:t>
      </w:r>
      <w:r w:rsidR="00C75CE8">
        <w:rPr>
          <w:rFonts w:ascii="Tahoma" w:eastAsia="Times New Roman" w:hAnsi="Tahoma" w:cs="Tahoma"/>
          <w:b/>
          <w:bCs/>
          <w:lang w:eastAsia="cs-CZ"/>
        </w:rPr>
        <w:t xml:space="preserve"> Mistrovství ČR mládeže 2018</w:t>
      </w:r>
      <w:r w:rsidR="00C75CE8" w:rsidRPr="00C75CE8">
        <w:rPr>
          <w:rFonts w:ascii="Tahoma" w:eastAsia="Times New Roman" w:hAnsi="Tahoma" w:cs="Tahoma"/>
          <w:b/>
          <w:lang w:eastAsia="cs-CZ"/>
        </w:rPr>
        <w:br/>
        <w:t xml:space="preserve">4. </w:t>
      </w:r>
      <w:r w:rsidR="00C75CE8">
        <w:rPr>
          <w:rFonts w:ascii="Tahoma" w:eastAsia="Times New Roman" w:hAnsi="Tahoma" w:cs="Tahoma"/>
          <w:b/>
          <w:bCs/>
          <w:lang w:eastAsia="cs-CZ"/>
        </w:rPr>
        <w:t>Různé</w:t>
      </w:r>
    </w:p>
    <w:p w:rsidR="00F80284" w:rsidRDefault="00C75CE8" w:rsidP="00C75CE8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 xml:space="preserve">1. Úprava složení </w:t>
      </w:r>
      <w:proofErr w:type="spellStart"/>
      <w:r>
        <w:rPr>
          <w:rFonts w:ascii="Tahoma" w:eastAsia="Times New Roman" w:hAnsi="Tahoma" w:cs="Tahoma"/>
          <w:b/>
          <w:lang w:eastAsia="cs-CZ"/>
        </w:rPr>
        <w:t>KAuM</w:t>
      </w:r>
      <w:proofErr w:type="spellEnd"/>
      <w:r>
        <w:rPr>
          <w:rFonts w:ascii="Tahoma" w:eastAsia="Times New Roman" w:hAnsi="Tahoma" w:cs="Tahoma"/>
          <w:b/>
          <w:lang w:eastAsia="cs-CZ"/>
        </w:rPr>
        <w:t xml:space="preserve"> ČR</w:t>
      </w:r>
      <w:r>
        <w:rPr>
          <w:rFonts w:ascii="Tahoma" w:eastAsia="Times New Roman" w:hAnsi="Tahoma" w:cs="Tahoma"/>
          <w:b/>
          <w:lang w:eastAsia="cs-CZ"/>
        </w:rPr>
        <w:br/>
        <w:t xml:space="preserve">1.1. </w:t>
      </w:r>
      <w:r>
        <w:rPr>
          <w:rFonts w:ascii="Tahoma" w:eastAsia="Times New Roman" w:hAnsi="Tahoma" w:cs="Tahoma"/>
          <w:lang w:eastAsia="cs-CZ"/>
        </w:rPr>
        <w:t xml:space="preserve">Protože Ing. Jan Žemlička (stávající předseda </w:t>
      </w:r>
      <w:proofErr w:type="spellStart"/>
      <w:r>
        <w:rPr>
          <w:rFonts w:ascii="Tahoma" w:eastAsia="Times New Roman" w:hAnsi="Tahoma" w:cs="Tahoma"/>
          <w:lang w:eastAsia="cs-CZ"/>
        </w:rPr>
        <w:t>KAuM</w:t>
      </w:r>
      <w:proofErr w:type="spellEnd"/>
      <w:r>
        <w:rPr>
          <w:rFonts w:ascii="Tahoma" w:eastAsia="Times New Roman" w:hAnsi="Tahoma" w:cs="Tahoma"/>
          <w:lang w:eastAsia="cs-CZ"/>
        </w:rPr>
        <w:t xml:space="preserve"> ČR zvolený na řádné konferenci </w:t>
      </w:r>
      <w:proofErr w:type="spellStart"/>
      <w:r>
        <w:rPr>
          <w:rFonts w:ascii="Tahoma" w:eastAsia="Times New Roman" w:hAnsi="Tahoma" w:cs="Tahoma"/>
          <w:lang w:eastAsia="cs-CZ"/>
        </w:rPr>
        <w:t>automodelářů</w:t>
      </w:r>
      <w:proofErr w:type="spellEnd"/>
      <w:r>
        <w:rPr>
          <w:rFonts w:ascii="Tahoma" w:eastAsia="Times New Roman" w:hAnsi="Tahoma" w:cs="Tahoma"/>
          <w:lang w:eastAsia="cs-CZ"/>
        </w:rPr>
        <w:t xml:space="preserve"> 3. 2. 2018 /končilo čtyřleté funkční období/ kandidoval poté na předsedu Svazu mode</w:t>
      </w:r>
      <w:r w:rsidR="00123C01">
        <w:rPr>
          <w:rFonts w:ascii="Tahoma" w:eastAsia="Times New Roman" w:hAnsi="Tahoma" w:cs="Tahoma"/>
          <w:lang w:eastAsia="cs-CZ"/>
        </w:rPr>
        <w:t>lářů České republiky, za něhož b</w:t>
      </w:r>
      <w:r>
        <w:rPr>
          <w:rFonts w:ascii="Tahoma" w:eastAsia="Times New Roman" w:hAnsi="Tahoma" w:cs="Tahoma"/>
          <w:lang w:eastAsia="cs-CZ"/>
        </w:rPr>
        <w:t xml:space="preserve">yl zvolen na konferenci SMČR 24. 3. 2018) se stal od 24. 3. 2018 předsedou Svazu modelářů ČR, předal svoji funkci – tak, jak bylo předjednáno na konferenci </w:t>
      </w:r>
      <w:proofErr w:type="spellStart"/>
      <w:proofErr w:type="gramStart"/>
      <w:r>
        <w:rPr>
          <w:rFonts w:ascii="Tahoma" w:eastAsia="Times New Roman" w:hAnsi="Tahoma" w:cs="Tahoma"/>
          <w:lang w:eastAsia="cs-CZ"/>
        </w:rPr>
        <w:t>automodelářů</w:t>
      </w:r>
      <w:proofErr w:type="spellEnd"/>
      <w:r>
        <w:rPr>
          <w:rFonts w:ascii="Tahoma" w:eastAsia="Times New Roman" w:hAnsi="Tahoma" w:cs="Tahoma"/>
          <w:lang w:eastAsia="cs-CZ"/>
        </w:rPr>
        <w:t xml:space="preserve"> bude</w:t>
      </w:r>
      <w:proofErr w:type="gramEnd"/>
      <w:r>
        <w:rPr>
          <w:rFonts w:ascii="Tahoma" w:eastAsia="Times New Roman" w:hAnsi="Tahoma" w:cs="Tahoma"/>
          <w:lang w:eastAsia="cs-CZ"/>
        </w:rPr>
        <w:t xml:space="preserve">-li zvolen předsedou SMČR – Pavlu Horovi. </w:t>
      </w:r>
      <w:r>
        <w:rPr>
          <w:rFonts w:ascii="Tahoma" w:eastAsia="Times New Roman" w:hAnsi="Tahoma" w:cs="Tahoma"/>
          <w:lang w:eastAsia="cs-CZ"/>
        </w:rPr>
        <w:br/>
        <w:t xml:space="preserve">Za „pátého“ člena </w:t>
      </w:r>
      <w:proofErr w:type="spellStart"/>
      <w:r>
        <w:rPr>
          <w:rFonts w:ascii="Tahoma" w:eastAsia="Times New Roman" w:hAnsi="Tahoma" w:cs="Tahoma"/>
          <w:lang w:eastAsia="cs-CZ"/>
        </w:rPr>
        <w:t>KAuM</w:t>
      </w:r>
      <w:proofErr w:type="spellEnd"/>
      <w:r>
        <w:rPr>
          <w:rFonts w:ascii="Tahoma" w:eastAsia="Times New Roman" w:hAnsi="Tahoma" w:cs="Tahoma"/>
          <w:lang w:eastAsia="cs-CZ"/>
        </w:rPr>
        <w:t xml:space="preserve"> ČR byl kooptován Ing. Kamil Šlachta, zvolený na konferenci 3. 2. 2018 jako „náhradník“ za případně odstoupivšího Ing. Žemličku.</w:t>
      </w:r>
      <w:r>
        <w:rPr>
          <w:rFonts w:ascii="Tahoma" w:eastAsia="Times New Roman" w:hAnsi="Tahoma" w:cs="Tahoma"/>
          <w:lang w:eastAsia="cs-CZ"/>
        </w:rPr>
        <w:br/>
      </w:r>
      <w:r w:rsidRPr="00F80284">
        <w:rPr>
          <w:rFonts w:ascii="Tahoma" w:eastAsia="Times New Roman" w:hAnsi="Tahoma" w:cs="Tahoma"/>
          <w:b/>
          <w:lang w:eastAsia="cs-CZ"/>
        </w:rPr>
        <w:t>1.2.</w:t>
      </w:r>
      <w:r>
        <w:rPr>
          <w:rFonts w:ascii="Tahoma" w:eastAsia="Times New Roman" w:hAnsi="Tahoma" w:cs="Tahoma"/>
          <w:lang w:eastAsia="cs-CZ"/>
        </w:rPr>
        <w:t xml:space="preserve"> Přítomní členové </w:t>
      </w:r>
      <w:proofErr w:type="spellStart"/>
      <w:r>
        <w:rPr>
          <w:rFonts w:ascii="Tahoma" w:eastAsia="Times New Roman" w:hAnsi="Tahoma" w:cs="Tahoma"/>
          <w:lang w:eastAsia="cs-CZ"/>
        </w:rPr>
        <w:t>KAuM</w:t>
      </w:r>
      <w:proofErr w:type="spellEnd"/>
      <w:r>
        <w:rPr>
          <w:rFonts w:ascii="Tahoma" w:eastAsia="Times New Roman" w:hAnsi="Tahoma" w:cs="Tahoma"/>
          <w:lang w:eastAsia="cs-CZ"/>
        </w:rPr>
        <w:t xml:space="preserve"> ČR zvolili za místopředsedu </w:t>
      </w:r>
      <w:proofErr w:type="spellStart"/>
      <w:r>
        <w:rPr>
          <w:rFonts w:ascii="Tahoma" w:eastAsia="Times New Roman" w:hAnsi="Tahoma" w:cs="Tahoma"/>
          <w:lang w:eastAsia="cs-CZ"/>
        </w:rPr>
        <w:t>KAuM</w:t>
      </w:r>
      <w:proofErr w:type="spellEnd"/>
      <w:r>
        <w:rPr>
          <w:rFonts w:ascii="Tahoma" w:eastAsia="Times New Roman" w:hAnsi="Tahoma" w:cs="Tahoma"/>
          <w:lang w:eastAsia="cs-CZ"/>
        </w:rPr>
        <w:t xml:space="preserve"> ČR /po telefonické konzultaci/ Mgr. Václava Kohouta.</w:t>
      </w:r>
      <w:r w:rsidR="00F80284">
        <w:rPr>
          <w:rFonts w:ascii="Tahoma" w:eastAsia="Times New Roman" w:hAnsi="Tahoma" w:cs="Tahoma"/>
          <w:lang w:eastAsia="cs-CZ"/>
        </w:rPr>
        <w:br/>
      </w:r>
      <w:r w:rsidR="00F80284" w:rsidRPr="00123C01">
        <w:rPr>
          <w:rFonts w:ascii="Tahoma" w:eastAsia="Times New Roman" w:hAnsi="Tahoma" w:cs="Tahoma"/>
          <w:b/>
          <w:lang w:eastAsia="cs-CZ"/>
        </w:rPr>
        <w:t>1.3.</w:t>
      </w:r>
      <w:r w:rsidR="00F80284">
        <w:rPr>
          <w:rFonts w:ascii="Tahoma" w:eastAsia="Times New Roman" w:hAnsi="Tahoma" w:cs="Tahoma"/>
          <w:lang w:eastAsia="cs-CZ"/>
        </w:rPr>
        <w:t xml:space="preserve"> V dalším čtyřletém funkčním období (2018 až 2021) bude </w:t>
      </w:r>
      <w:proofErr w:type="spellStart"/>
      <w:r w:rsidR="00F80284">
        <w:rPr>
          <w:rFonts w:ascii="Tahoma" w:eastAsia="Times New Roman" w:hAnsi="Tahoma" w:cs="Tahoma"/>
          <w:lang w:eastAsia="cs-CZ"/>
        </w:rPr>
        <w:t>KAuM</w:t>
      </w:r>
      <w:proofErr w:type="spellEnd"/>
      <w:r w:rsidR="00F80284">
        <w:rPr>
          <w:rFonts w:ascii="Tahoma" w:eastAsia="Times New Roman" w:hAnsi="Tahoma" w:cs="Tahoma"/>
          <w:lang w:eastAsia="cs-CZ"/>
        </w:rPr>
        <w:t xml:space="preserve"> ČR, tzv. rada (Klub automobilových modelářů České republiky – tj. odborný klub Svazu modelářů, jehož předseda je členem předsednictva SMČR) pracovat v tomto složení: Pavel Hora - předseda </w:t>
      </w:r>
      <w:proofErr w:type="spellStart"/>
      <w:r w:rsidR="00F80284">
        <w:rPr>
          <w:rFonts w:ascii="Tahoma" w:eastAsia="Times New Roman" w:hAnsi="Tahoma" w:cs="Tahoma"/>
          <w:lang w:eastAsia="cs-CZ"/>
        </w:rPr>
        <w:t>KAuM</w:t>
      </w:r>
      <w:proofErr w:type="spellEnd"/>
      <w:r w:rsidR="00F80284">
        <w:rPr>
          <w:rFonts w:ascii="Tahoma" w:eastAsia="Times New Roman" w:hAnsi="Tahoma" w:cs="Tahoma"/>
          <w:lang w:eastAsia="cs-CZ"/>
        </w:rPr>
        <w:t xml:space="preserve"> ČR; Mgr. Václav Kohout - místopředseda </w:t>
      </w:r>
      <w:proofErr w:type="spellStart"/>
      <w:r w:rsidR="00F80284">
        <w:rPr>
          <w:rFonts w:ascii="Tahoma" w:eastAsia="Times New Roman" w:hAnsi="Tahoma" w:cs="Tahoma"/>
          <w:lang w:eastAsia="cs-CZ"/>
        </w:rPr>
        <w:t>KAuM</w:t>
      </w:r>
      <w:proofErr w:type="spellEnd"/>
      <w:r w:rsidR="00F80284">
        <w:rPr>
          <w:rFonts w:ascii="Tahoma" w:eastAsia="Times New Roman" w:hAnsi="Tahoma" w:cs="Tahoma"/>
          <w:lang w:eastAsia="cs-CZ"/>
        </w:rPr>
        <w:t xml:space="preserve"> ČR; Libor </w:t>
      </w:r>
      <w:proofErr w:type="spellStart"/>
      <w:r w:rsidR="00F80284">
        <w:rPr>
          <w:rFonts w:ascii="Tahoma" w:eastAsia="Times New Roman" w:hAnsi="Tahoma" w:cs="Tahoma"/>
          <w:lang w:eastAsia="cs-CZ"/>
        </w:rPr>
        <w:t>Putz</w:t>
      </w:r>
      <w:proofErr w:type="spellEnd"/>
      <w:r w:rsidR="00F80284">
        <w:rPr>
          <w:rFonts w:ascii="Tahoma" w:eastAsia="Times New Roman" w:hAnsi="Tahoma" w:cs="Tahoma"/>
          <w:lang w:eastAsia="cs-CZ"/>
        </w:rPr>
        <w:t xml:space="preserve">, Ing. Kamil Šlachta, Tomáš </w:t>
      </w:r>
      <w:proofErr w:type="spellStart"/>
      <w:r w:rsidR="00F80284">
        <w:rPr>
          <w:rFonts w:ascii="Tahoma" w:eastAsia="Times New Roman" w:hAnsi="Tahoma" w:cs="Tahoma"/>
          <w:lang w:eastAsia="cs-CZ"/>
        </w:rPr>
        <w:t>Ťok</w:t>
      </w:r>
      <w:proofErr w:type="spellEnd"/>
      <w:r w:rsidR="00F80284">
        <w:rPr>
          <w:rFonts w:ascii="Tahoma" w:eastAsia="Times New Roman" w:hAnsi="Tahoma" w:cs="Tahoma"/>
          <w:lang w:eastAsia="cs-CZ"/>
        </w:rPr>
        <w:t xml:space="preserve"> - členové </w:t>
      </w:r>
      <w:proofErr w:type="spellStart"/>
      <w:r w:rsidR="00F80284">
        <w:rPr>
          <w:rFonts w:ascii="Tahoma" w:eastAsia="Times New Roman" w:hAnsi="Tahoma" w:cs="Tahoma"/>
          <w:lang w:eastAsia="cs-CZ"/>
        </w:rPr>
        <w:t>KAuM</w:t>
      </w:r>
      <w:proofErr w:type="spellEnd"/>
      <w:r w:rsidR="00F80284">
        <w:rPr>
          <w:rFonts w:ascii="Tahoma" w:eastAsia="Times New Roman" w:hAnsi="Tahoma" w:cs="Tahoma"/>
          <w:lang w:eastAsia="cs-CZ"/>
        </w:rPr>
        <w:t xml:space="preserve"> ČR.</w:t>
      </w:r>
    </w:p>
    <w:p w:rsidR="00F80284" w:rsidRDefault="00F80284" w:rsidP="00C75CE8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>2</w:t>
      </w:r>
      <w:r w:rsidRPr="00F80284">
        <w:rPr>
          <w:rFonts w:ascii="Tahoma" w:eastAsia="Times New Roman" w:hAnsi="Tahoma" w:cs="Tahoma"/>
          <w:lang w:eastAsia="cs-CZ"/>
        </w:rPr>
        <w:t xml:space="preserve">. </w:t>
      </w:r>
      <w:r w:rsidRPr="00F80284">
        <w:rPr>
          <w:rFonts w:ascii="Tahoma" w:eastAsia="Times New Roman" w:hAnsi="Tahoma" w:cs="Tahoma"/>
          <w:b/>
          <w:lang w:eastAsia="cs-CZ"/>
        </w:rPr>
        <w:t>Kontrola předchozího zápisu</w:t>
      </w:r>
      <w:r>
        <w:rPr>
          <w:rFonts w:ascii="Tahoma" w:eastAsia="Times New Roman" w:hAnsi="Tahoma" w:cs="Tahoma"/>
          <w:lang w:eastAsia="cs-CZ"/>
        </w:rPr>
        <w:t xml:space="preserve"> (19. 2. 2018)</w:t>
      </w:r>
      <w:r>
        <w:rPr>
          <w:rFonts w:ascii="Tahoma" w:eastAsia="Times New Roman" w:hAnsi="Tahoma" w:cs="Tahoma"/>
          <w:lang w:eastAsia="cs-CZ"/>
        </w:rPr>
        <w:br/>
        <w:t>- projed</w:t>
      </w:r>
      <w:r w:rsidR="00123C01">
        <w:rPr>
          <w:rFonts w:ascii="Tahoma" w:eastAsia="Times New Roman" w:hAnsi="Tahoma" w:cs="Tahoma"/>
          <w:lang w:eastAsia="cs-CZ"/>
        </w:rPr>
        <w:t>nání závěrů konference z 3. 2. r</w:t>
      </w:r>
      <w:r>
        <w:rPr>
          <w:rFonts w:ascii="Tahoma" w:eastAsia="Times New Roman" w:hAnsi="Tahoma" w:cs="Tahoma"/>
          <w:lang w:eastAsia="cs-CZ"/>
        </w:rPr>
        <w:t xml:space="preserve">esp. z 24. 3. 2018 (podrobně jsou průběhy i závěry obou konferencí – </w:t>
      </w:r>
      <w:proofErr w:type="spellStart"/>
      <w:r>
        <w:rPr>
          <w:rFonts w:ascii="Tahoma" w:eastAsia="Times New Roman" w:hAnsi="Tahoma" w:cs="Tahoma"/>
          <w:lang w:eastAsia="cs-CZ"/>
        </w:rPr>
        <w:t>automodelářské</w:t>
      </w:r>
      <w:proofErr w:type="spellEnd"/>
      <w:r>
        <w:rPr>
          <w:rFonts w:ascii="Tahoma" w:eastAsia="Times New Roman" w:hAnsi="Tahoma" w:cs="Tahoma"/>
          <w:lang w:eastAsia="cs-CZ"/>
        </w:rPr>
        <w:t xml:space="preserve"> i Svazové – vyvěšeny na webových stránkách SMČR).</w:t>
      </w:r>
      <w:r>
        <w:rPr>
          <w:rFonts w:ascii="Tahoma" w:eastAsia="Times New Roman" w:hAnsi="Tahoma" w:cs="Tahoma"/>
          <w:lang w:eastAsia="cs-CZ"/>
        </w:rPr>
        <w:br/>
        <w:t>- Mistrovství České republiky mládeže 2018 proběhlo ve schváleném termínu a podle schválených organizačních pravidel.</w:t>
      </w:r>
      <w:r>
        <w:rPr>
          <w:rFonts w:ascii="Tahoma" w:eastAsia="Times New Roman" w:hAnsi="Tahoma" w:cs="Tahoma"/>
          <w:lang w:eastAsia="cs-CZ"/>
        </w:rPr>
        <w:br/>
        <w:t>- různé, viz dále.</w:t>
      </w:r>
    </w:p>
    <w:p w:rsidR="00D902F5" w:rsidRDefault="00F80284" w:rsidP="00C75CE8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F80284">
        <w:rPr>
          <w:rFonts w:ascii="Tahoma" w:eastAsia="Times New Roman" w:hAnsi="Tahoma" w:cs="Tahoma"/>
          <w:b/>
          <w:lang w:eastAsia="cs-CZ"/>
        </w:rPr>
        <w:t>3. Mistrovství Č</w:t>
      </w:r>
      <w:r w:rsidR="00D902F5">
        <w:rPr>
          <w:rFonts w:ascii="Tahoma" w:eastAsia="Times New Roman" w:hAnsi="Tahoma" w:cs="Tahoma"/>
          <w:b/>
          <w:lang w:eastAsia="cs-CZ"/>
        </w:rPr>
        <w:t>eské republiky</w:t>
      </w:r>
      <w:r w:rsidRPr="00F80284">
        <w:rPr>
          <w:rFonts w:ascii="Tahoma" w:eastAsia="Times New Roman" w:hAnsi="Tahoma" w:cs="Tahoma"/>
          <w:b/>
          <w:lang w:eastAsia="cs-CZ"/>
        </w:rPr>
        <w:t xml:space="preserve"> mládeže 2018</w:t>
      </w:r>
      <w:r>
        <w:rPr>
          <w:rFonts w:ascii="Tahoma" w:eastAsia="Times New Roman" w:hAnsi="Tahoma" w:cs="Tahoma"/>
          <w:b/>
          <w:lang w:eastAsia="cs-CZ"/>
        </w:rPr>
        <w:br/>
        <w:t>3.1.</w:t>
      </w:r>
      <w:r w:rsidR="00D902F5">
        <w:rPr>
          <w:rFonts w:ascii="Tahoma" w:eastAsia="Times New Roman" w:hAnsi="Tahoma" w:cs="Tahoma"/>
          <w:b/>
          <w:lang w:eastAsia="cs-CZ"/>
        </w:rPr>
        <w:t xml:space="preserve"> </w:t>
      </w:r>
      <w:r w:rsidR="00D902F5" w:rsidRPr="00D902F5">
        <w:rPr>
          <w:rFonts w:ascii="Tahoma" w:eastAsia="Times New Roman" w:hAnsi="Tahoma" w:cs="Tahoma"/>
          <w:lang w:eastAsia="cs-CZ"/>
        </w:rPr>
        <w:t>Mistrovství ČR mládeže</w:t>
      </w:r>
      <w:r w:rsidR="00D902F5">
        <w:rPr>
          <w:rFonts w:ascii="Tahoma" w:eastAsia="Times New Roman" w:hAnsi="Tahoma" w:cs="Tahoma"/>
          <w:lang w:eastAsia="cs-CZ"/>
        </w:rPr>
        <w:t xml:space="preserve">, jehož pořadatelem byl Modelářský klub SLOT CAR RACING CLUB – PRAHA 7 </w:t>
      </w:r>
      <w:proofErr w:type="spellStart"/>
      <w:proofErr w:type="gramStart"/>
      <w:r w:rsidR="00D902F5">
        <w:rPr>
          <w:rFonts w:ascii="Tahoma" w:eastAsia="Times New Roman" w:hAnsi="Tahoma" w:cs="Tahoma"/>
          <w:lang w:eastAsia="cs-CZ"/>
        </w:rPr>
        <w:t>p.s</w:t>
      </w:r>
      <w:proofErr w:type="spellEnd"/>
      <w:r w:rsidR="00D902F5">
        <w:rPr>
          <w:rFonts w:ascii="Tahoma" w:eastAsia="Times New Roman" w:hAnsi="Tahoma" w:cs="Tahoma"/>
          <w:lang w:eastAsia="cs-CZ"/>
        </w:rPr>
        <w:t>.</w:t>
      </w:r>
      <w:proofErr w:type="gramEnd"/>
      <w:r w:rsidR="00D902F5">
        <w:rPr>
          <w:rFonts w:ascii="Tahoma" w:eastAsia="Times New Roman" w:hAnsi="Tahoma" w:cs="Tahoma"/>
          <w:lang w:eastAsia="cs-CZ"/>
        </w:rPr>
        <w:t xml:space="preserve">, proběhlo podle schválených pravidel v určeném termínu 27. – 28. 4. 2018. Závodilo se v kategoriích PR/32, PR/24 a ES G12, celkově se zúčastnilo 26 modelářů, z toho 14 mladších žáků, 7 starších a 5 juniorů. Zastoupeno bylo 13 klubů z 11 měst. Na základě rozhodnutí </w:t>
      </w:r>
      <w:proofErr w:type="spellStart"/>
      <w:r w:rsidR="00D902F5">
        <w:rPr>
          <w:rFonts w:ascii="Tahoma" w:eastAsia="Times New Roman" w:hAnsi="Tahoma" w:cs="Tahoma"/>
          <w:lang w:eastAsia="cs-CZ"/>
        </w:rPr>
        <w:t>KAuM</w:t>
      </w:r>
      <w:proofErr w:type="spellEnd"/>
      <w:r w:rsidR="00D902F5">
        <w:rPr>
          <w:rFonts w:ascii="Tahoma" w:eastAsia="Times New Roman" w:hAnsi="Tahoma" w:cs="Tahoma"/>
          <w:lang w:eastAsia="cs-CZ"/>
        </w:rPr>
        <w:t xml:space="preserve"> ČR obdrželi všichni startující při prezenci podvozek </w:t>
      </w:r>
      <w:proofErr w:type="spellStart"/>
      <w:r w:rsidR="00D902F5">
        <w:rPr>
          <w:rFonts w:ascii="Tahoma" w:eastAsia="Times New Roman" w:hAnsi="Tahoma" w:cs="Tahoma"/>
          <w:lang w:eastAsia="cs-CZ"/>
        </w:rPr>
        <w:t>kateg</w:t>
      </w:r>
      <w:proofErr w:type="spellEnd"/>
      <w:r w:rsidR="00D902F5">
        <w:rPr>
          <w:rFonts w:ascii="Tahoma" w:eastAsia="Times New Roman" w:hAnsi="Tahoma" w:cs="Tahoma"/>
          <w:lang w:eastAsia="cs-CZ"/>
        </w:rPr>
        <w:t>. PR/24 s příslušenstvím a tři páry disků s pneumatikami (ze svých prostředků zajistil SMČR).</w:t>
      </w:r>
      <w:r w:rsidR="00D902F5">
        <w:rPr>
          <w:rFonts w:ascii="Tahoma" w:eastAsia="Times New Roman" w:hAnsi="Tahoma" w:cs="Tahoma"/>
          <w:lang w:eastAsia="cs-CZ"/>
        </w:rPr>
        <w:br/>
      </w:r>
      <w:r>
        <w:rPr>
          <w:rFonts w:ascii="Tahoma" w:eastAsia="Times New Roman" w:hAnsi="Tahoma" w:cs="Tahoma"/>
          <w:b/>
          <w:lang w:eastAsia="cs-CZ"/>
        </w:rPr>
        <w:t>3.2.</w:t>
      </w:r>
      <w:r w:rsidR="00D902F5">
        <w:rPr>
          <w:rFonts w:ascii="Tahoma" w:eastAsia="Times New Roman" w:hAnsi="Tahoma" w:cs="Tahoma"/>
          <w:b/>
          <w:lang w:eastAsia="cs-CZ"/>
        </w:rPr>
        <w:t xml:space="preserve"> </w:t>
      </w:r>
      <w:r w:rsidR="00D902F5" w:rsidRPr="00D902F5">
        <w:rPr>
          <w:rFonts w:ascii="Tahoma" w:eastAsia="Times New Roman" w:hAnsi="Tahoma" w:cs="Tahoma"/>
          <w:lang w:eastAsia="cs-CZ"/>
        </w:rPr>
        <w:t>Výsledky M ČR byly rozeslány na zúčastněné kluby 5. 5. 2018 a jsou rovněž vyvěšeny na webu SMČR (www.smcr.cz) i pořadatelského klubu (www.scrc7.wz.cz).</w:t>
      </w:r>
      <w:r w:rsidRPr="00D902F5">
        <w:rPr>
          <w:rFonts w:ascii="Tahoma" w:eastAsia="Times New Roman" w:hAnsi="Tahoma" w:cs="Tahoma"/>
          <w:lang w:eastAsia="cs-CZ"/>
        </w:rPr>
        <w:br/>
      </w:r>
      <w:r>
        <w:rPr>
          <w:rFonts w:ascii="Tahoma" w:eastAsia="Times New Roman" w:hAnsi="Tahoma" w:cs="Tahoma"/>
          <w:b/>
          <w:lang w:eastAsia="cs-CZ"/>
        </w:rPr>
        <w:t xml:space="preserve">3.3. </w:t>
      </w:r>
      <w:r>
        <w:rPr>
          <w:rFonts w:ascii="Tahoma" w:eastAsia="Times New Roman" w:hAnsi="Tahoma" w:cs="Tahoma"/>
          <w:lang w:eastAsia="cs-CZ"/>
        </w:rPr>
        <w:t>Mistrovství podpořil (věcné a upomínkové ceny, pitný režim pro mládež atd.) rovněž úřad Městské části Praha 7, jehož starosta se zúčastnil zahájení, přítomen byl také ředitel DDM Praha 7, jehož prostory pořadatelský klub využívá.</w:t>
      </w:r>
    </w:p>
    <w:p w:rsidR="00D902F5" w:rsidRDefault="00D902F5" w:rsidP="00C75CE8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D902F5">
        <w:rPr>
          <w:rFonts w:ascii="Tahoma" w:eastAsia="Times New Roman" w:hAnsi="Tahoma" w:cs="Tahoma"/>
          <w:b/>
          <w:lang w:eastAsia="cs-CZ"/>
        </w:rPr>
        <w:t>4. Různé</w:t>
      </w:r>
      <w:r>
        <w:rPr>
          <w:rFonts w:ascii="Tahoma" w:eastAsia="Times New Roman" w:hAnsi="Tahoma" w:cs="Tahoma"/>
          <w:lang w:eastAsia="cs-CZ"/>
        </w:rPr>
        <w:br/>
      </w:r>
      <w:r w:rsidRPr="001F0040">
        <w:rPr>
          <w:rFonts w:ascii="Tahoma" w:eastAsia="Times New Roman" w:hAnsi="Tahoma" w:cs="Tahoma"/>
          <w:b/>
          <w:lang w:eastAsia="cs-CZ"/>
        </w:rPr>
        <w:t>4.1.</w:t>
      </w:r>
      <w:r>
        <w:rPr>
          <w:rFonts w:ascii="Tahoma" w:eastAsia="Times New Roman" w:hAnsi="Tahoma" w:cs="Tahoma"/>
          <w:lang w:eastAsia="cs-CZ"/>
        </w:rPr>
        <w:t xml:space="preserve"> Od 1. 1. 2017 platí druhé „upra</w:t>
      </w:r>
      <w:r w:rsidR="001F0040">
        <w:rPr>
          <w:rFonts w:ascii="Tahoma" w:eastAsia="Times New Roman" w:hAnsi="Tahoma" w:cs="Tahoma"/>
          <w:lang w:eastAsia="cs-CZ"/>
        </w:rPr>
        <w:t>v</w:t>
      </w:r>
      <w:r>
        <w:rPr>
          <w:rFonts w:ascii="Tahoma" w:eastAsia="Times New Roman" w:hAnsi="Tahoma" w:cs="Tahoma"/>
          <w:lang w:eastAsia="cs-CZ"/>
        </w:rPr>
        <w:t xml:space="preserve">ené“ vydání Stavebních pravidel (zveřejněno na webových stránkách </w:t>
      </w:r>
      <w:proofErr w:type="spellStart"/>
      <w:r>
        <w:rPr>
          <w:rFonts w:ascii="Tahoma" w:eastAsia="Times New Roman" w:hAnsi="Tahoma" w:cs="Tahoma"/>
          <w:lang w:eastAsia="cs-CZ"/>
        </w:rPr>
        <w:t>KAuM</w:t>
      </w:r>
      <w:proofErr w:type="spellEnd"/>
      <w:r>
        <w:rPr>
          <w:rFonts w:ascii="Tahoma" w:eastAsia="Times New Roman" w:hAnsi="Tahoma" w:cs="Tahoma"/>
          <w:lang w:eastAsia="cs-CZ"/>
        </w:rPr>
        <w:t xml:space="preserve"> ČR). Připra</w:t>
      </w:r>
      <w:r w:rsidR="001F0040">
        <w:rPr>
          <w:rFonts w:ascii="Tahoma" w:eastAsia="Times New Roman" w:hAnsi="Tahoma" w:cs="Tahoma"/>
          <w:lang w:eastAsia="cs-CZ"/>
        </w:rPr>
        <w:t>vováno je ale úplně nové vydání stavebn</w:t>
      </w:r>
      <w:r>
        <w:rPr>
          <w:rFonts w:ascii="Tahoma" w:eastAsia="Times New Roman" w:hAnsi="Tahoma" w:cs="Tahoma"/>
          <w:lang w:eastAsia="cs-CZ"/>
        </w:rPr>
        <w:t xml:space="preserve">ích pravidel, do kterého budou zahrnuty i některé nové (ale již „zavedené“) kategorie. Tato nová pravidla </w:t>
      </w:r>
      <w:r>
        <w:rPr>
          <w:rFonts w:ascii="Tahoma" w:eastAsia="Times New Roman" w:hAnsi="Tahoma" w:cs="Tahoma"/>
          <w:lang w:eastAsia="cs-CZ"/>
        </w:rPr>
        <w:lastRenderedPageBreak/>
        <w:t>by měla platit od 1. 1. 2019</w:t>
      </w:r>
      <w:r>
        <w:rPr>
          <w:rFonts w:ascii="Tahoma" w:eastAsia="Times New Roman" w:hAnsi="Tahoma" w:cs="Tahoma"/>
          <w:lang w:eastAsia="cs-CZ"/>
        </w:rPr>
        <w:br/>
      </w:r>
      <w:r w:rsidRPr="00AF184A">
        <w:rPr>
          <w:rFonts w:ascii="Tahoma" w:eastAsia="Times New Roman" w:hAnsi="Tahoma" w:cs="Tahoma"/>
          <w:b/>
          <w:lang w:eastAsia="cs-CZ"/>
        </w:rPr>
        <w:t>4.2.</w:t>
      </w:r>
      <w:r w:rsidR="00AF184A">
        <w:rPr>
          <w:rFonts w:ascii="Tahoma" w:eastAsia="Times New Roman" w:hAnsi="Tahoma" w:cs="Tahoma"/>
          <w:lang w:eastAsia="cs-CZ"/>
        </w:rPr>
        <w:t xml:space="preserve"> Od roku 2019 budou vypisovány v mistrovství ČR mládeže kategorie PR/32, PR/24 junior, PR/24 a nově kategorie GT </w:t>
      </w:r>
      <w:proofErr w:type="spellStart"/>
      <w:r w:rsidR="00AF184A">
        <w:rPr>
          <w:rFonts w:ascii="Tahoma" w:eastAsia="Times New Roman" w:hAnsi="Tahoma" w:cs="Tahoma"/>
          <w:lang w:eastAsia="cs-CZ"/>
        </w:rPr>
        <w:t>Am</w:t>
      </w:r>
      <w:proofErr w:type="spellEnd"/>
      <w:r w:rsidR="00AF184A">
        <w:rPr>
          <w:rFonts w:ascii="Tahoma" w:eastAsia="Times New Roman" w:hAnsi="Tahoma" w:cs="Tahoma"/>
          <w:lang w:eastAsia="cs-CZ"/>
        </w:rPr>
        <w:t>/32 (průmyslově vyráběné makety sportovních aut, měřítko 1:32).</w:t>
      </w:r>
      <w:r w:rsidR="00AF184A">
        <w:rPr>
          <w:rFonts w:ascii="Tahoma" w:eastAsia="Times New Roman" w:hAnsi="Tahoma" w:cs="Tahoma"/>
          <w:lang w:eastAsia="cs-CZ"/>
        </w:rPr>
        <w:br/>
        <w:t xml:space="preserve">Upřesnění /zdůvodnění/: PR/32 – kategorie se dlouhodobě osvědčila, pro závody mládeže (především v M ČR) se u ní používá jednotný motor dodaný pořadatelem; PR/24, nově označená PR/24 junior – rovněž osvědčená kategorie, na rozdíl od mezinárodní </w:t>
      </w:r>
      <w:proofErr w:type="spellStart"/>
      <w:r w:rsidR="00AF184A">
        <w:rPr>
          <w:rFonts w:ascii="Tahoma" w:eastAsia="Times New Roman" w:hAnsi="Tahoma" w:cs="Tahoma"/>
          <w:lang w:eastAsia="cs-CZ"/>
        </w:rPr>
        <w:t>kateg</w:t>
      </w:r>
      <w:proofErr w:type="spellEnd"/>
      <w:r w:rsidR="00AF184A">
        <w:rPr>
          <w:rFonts w:ascii="Tahoma" w:eastAsia="Times New Roman" w:hAnsi="Tahoma" w:cs="Tahoma"/>
          <w:lang w:eastAsia="cs-CZ"/>
        </w:rPr>
        <w:t xml:space="preserve">. PR/24 pouze s motory 16D, Super 16D a </w:t>
      </w:r>
      <w:proofErr w:type="spellStart"/>
      <w:r w:rsidR="00AF184A">
        <w:rPr>
          <w:rFonts w:ascii="Tahoma" w:eastAsia="Times New Roman" w:hAnsi="Tahoma" w:cs="Tahoma"/>
          <w:lang w:eastAsia="cs-CZ"/>
        </w:rPr>
        <w:t>Falcon</w:t>
      </w:r>
      <w:proofErr w:type="spellEnd"/>
      <w:r w:rsidR="00AF184A">
        <w:rPr>
          <w:rFonts w:ascii="Tahoma" w:eastAsia="Times New Roman" w:hAnsi="Tahoma" w:cs="Tahoma"/>
          <w:lang w:eastAsia="cs-CZ"/>
        </w:rPr>
        <w:t xml:space="preserve">; PR/24 – podle mez. </w:t>
      </w:r>
      <w:proofErr w:type="gramStart"/>
      <w:r w:rsidR="00AF184A">
        <w:rPr>
          <w:rFonts w:ascii="Tahoma" w:eastAsia="Times New Roman" w:hAnsi="Tahoma" w:cs="Tahoma"/>
          <w:lang w:eastAsia="cs-CZ"/>
        </w:rPr>
        <w:t>pravidel</w:t>
      </w:r>
      <w:proofErr w:type="gramEnd"/>
      <w:r w:rsidR="00AF184A">
        <w:rPr>
          <w:rFonts w:ascii="Tahoma" w:eastAsia="Times New Roman" w:hAnsi="Tahoma" w:cs="Tahoma"/>
          <w:lang w:eastAsia="cs-CZ"/>
        </w:rPr>
        <w:t xml:space="preserve"> ISRA, tj. s motory X12 a 16C, ta nahradí dosud využívanou </w:t>
      </w:r>
      <w:proofErr w:type="spellStart"/>
      <w:r w:rsidR="00AF184A">
        <w:rPr>
          <w:rFonts w:ascii="Tahoma" w:eastAsia="Times New Roman" w:hAnsi="Tahoma" w:cs="Tahoma"/>
          <w:lang w:eastAsia="cs-CZ"/>
        </w:rPr>
        <w:t>kateg</w:t>
      </w:r>
      <w:proofErr w:type="spellEnd"/>
      <w:r w:rsidR="00AF184A">
        <w:rPr>
          <w:rFonts w:ascii="Tahoma" w:eastAsia="Times New Roman" w:hAnsi="Tahoma" w:cs="Tahoma"/>
          <w:lang w:eastAsia="cs-CZ"/>
        </w:rPr>
        <w:t>. ES G12, protože pro tu byly špatně dostupné podvozky.</w:t>
      </w:r>
      <w:r w:rsidR="00AF184A">
        <w:rPr>
          <w:rFonts w:ascii="Tahoma" w:eastAsia="Times New Roman" w:hAnsi="Tahoma" w:cs="Tahoma"/>
          <w:lang w:eastAsia="cs-CZ"/>
        </w:rPr>
        <w:br/>
        <w:t xml:space="preserve">Podrobně budou všechny kategorie popsány v novém vydání stavebních pravidel, která vstoupí v platnost 1. 1. 2019. Do pravidel budou např. nově zavedeny tzv. mládežnické kategorie (možná, bez ohledu na to, že s nimi budou jezdit i žáci, označené slovem </w:t>
      </w:r>
      <w:r w:rsidR="00AF184A" w:rsidRPr="00AF184A">
        <w:rPr>
          <w:rFonts w:ascii="Tahoma" w:eastAsia="Times New Roman" w:hAnsi="Tahoma" w:cs="Tahoma"/>
          <w:i/>
          <w:lang w:eastAsia="cs-CZ"/>
        </w:rPr>
        <w:t>junior</w:t>
      </w:r>
      <w:r w:rsidR="00AF184A">
        <w:rPr>
          <w:rFonts w:ascii="Tahoma" w:eastAsia="Times New Roman" w:hAnsi="Tahoma" w:cs="Tahoma"/>
          <w:lang w:eastAsia="cs-CZ"/>
        </w:rPr>
        <w:t xml:space="preserve">, případně jen písmenem </w:t>
      </w:r>
      <w:r w:rsidR="00AF184A" w:rsidRPr="00AF184A">
        <w:rPr>
          <w:rFonts w:ascii="Tahoma" w:eastAsia="Times New Roman" w:hAnsi="Tahoma" w:cs="Tahoma"/>
          <w:i/>
          <w:lang w:eastAsia="cs-CZ"/>
        </w:rPr>
        <w:t>J</w:t>
      </w:r>
      <w:r w:rsidR="00AF184A">
        <w:rPr>
          <w:rFonts w:ascii="Tahoma" w:eastAsia="Times New Roman" w:hAnsi="Tahoma" w:cs="Tahoma"/>
          <w:lang w:eastAsia="cs-CZ"/>
        </w:rPr>
        <w:t>). Tyto „juniorské“ modely budou stavěny podle platných</w:t>
      </w:r>
      <w:r w:rsidR="00123C01">
        <w:rPr>
          <w:rFonts w:ascii="Tahoma" w:eastAsia="Times New Roman" w:hAnsi="Tahoma" w:cs="Tahoma"/>
          <w:lang w:eastAsia="cs-CZ"/>
        </w:rPr>
        <w:t xml:space="preserve"> stavebních pravidel „běžných“ kategorií s výjimkou výběru povolených typů motorů.</w:t>
      </w:r>
      <w:r w:rsidR="00123C01">
        <w:rPr>
          <w:rFonts w:ascii="Tahoma" w:eastAsia="Times New Roman" w:hAnsi="Tahoma" w:cs="Tahoma"/>
          <w:lang w:eastAsia="cs-CZ"/>
        </w:rPr>
        <w:br/>
      </w:r>
      <w:r w:rsidR="001F0040" w:rsidRPr="00123C01">
        <w:rPr>
          <w:rFonts w:ascii="Tahoma" w:eastAsia="Times New Roman" w:hAnsi="Tahoma" w:cs="Tahoma"/>
          <w:b/>
          <w:lang w:eastAsia="cs-CZ"/>
        </w:rPr>
        <w:t>4.3.</w:t>
      </w:r>
      <w:r w:rsidR="00123C01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="00123C01">
        <w:rPr>
          <w:rFonts w:ascii="Tahoma" w:eastAsia="Times New Roman" w:hAnsi="Tahoma" w:cs="Tahoma"/>
          <w:lang w:eastAsia="cs-CZ"/>
        </w:rPr>
        <w:t>KAuM</w:t>
      </w:r>
      <w:proofErr w:type="spellEnd"/>
      <w:r w:rsidR="00123C01">
        <w:rPr>
          <w:rFonts w:ascii="Tahoma" w:eastAsia="Times New Roman" w:hAnsi="Tahoma" w:cs="Tahoma"/>
          <w:lang w:eastAsia="cs-CZ"/>
        </w:rPr>
        <w:t xml:space="preserve"> ČR projedná možnost dotace od SMČR na nákup modelů GT </w:t>
      </w:r>
      <w:proofErr w:type="spellStart"/>
      <w:r w:rsidR="00123C01">
        <w:rPr>
          <w:rFonts w:ascii="Tahoma" w:eastAsia="Times New Roman" w:hAnsi="Tahoma" w:cs="Tahoma"/>
          <w:lang w:eastAsia="cs-CZ"/>
        </w:rPr>
        <w:t>Am</w:t>
      </w:r>
      <w:proofErr w:type="spellEnd"/>
      <w:r w:rsidR="00123C01">
        <w:rPr>
          <w:rFonts w:ascii="Tahoma" w:eastAsia="Times New Roman" w:hAnsi="Tahoma" w:cs="Tahoma"/>
          <w:lang w:eastAsia="cs-CZ"/>
        </w:rPr>
        <w:t>/32 pro účastníky M ČR mládeže v roce 2019.</w:t>
      </w:r>
      <w:r w:rsidR="00123C01">
        <w:rPr>
          <w:rFonts w:ascii="Tahoma" w:eastAsia="Times New Roman" w:hAnsi="Tahoma" w:cs="Tahoma"/>
          <w:lang w:eastAsia="cs-CZ"/>
        </w:rPr>
        <w:br/>
      </w:r>
      <w:r w:rsidR="001F0040" w:rsidRPr="00123C01">
        <w:rPr>
          <w:rFonts w:ascii="Tahoma" w:eastAsia="Times New Roman" w:hAnsi="Tahoma" w:cs="Tahoma"/>
          <w:b/>
          <w:lang w:eastAsia="cs-CZ"/>
        </w:rPr>
        <w:t>4.4.</w:t>
      </w:r>
      <w:r w:rsidR="001F0040">
        <w:rPr>
          <w:rFonts w:ascii="Tahoma" w:eastAsia="Times New Roman" w:hAnsi="Tahoma" w:cs="Tahoma"/>
          <w:lang w:eastAsia="cs-CZ"/>
        </w:rPr>
        <w:t xml:space="preserve"> Předsedovi </w:t>
      </w:r>
      <w:proofErr w:type="spellStart"/>
      <w:r w:rsidR="001F0040">
        <w:rPr>
          <w:rFonts w:ascii="Tahoma" w:eastAsia="Times New Roman" w:hAnsi="Tahoma" w:cs="Tahoma"/>
          <w:lang w:eastAsia="cs-CZ"/>
        </w:rPr>
        <w:t>KAuM</w:t>
      </w:r>
      <w:proofErr w:type="spellEnd"/>
      <w:r w:rsidR="001F0040">
        <w:rPr>
          <w:rFonts w:ascii="Tahoma" w:eastAsia="Times New Roman" w:hAnsi="Tahoma" w:cs="Tahoma"/>
          <w:lang w:eastAsia="cs-CZ"/>
        </w:rPr>
        <w:t xml:space="preserve"> ČR bylo radou uloženo, aby prověřil případné legislativní náležitosti týkající se klubů. Bude řešeno v rámci jednání předsednictva S</w:t>
      </w:r>
      <w:r w:rsidR="00123C01">
        <w:rPr>
          <w:rFonts w:ascii="Tahoma" w:eastAsia="Times New Roman" w:hAnsi="Tahoma" w:cs="Tahoma"/>
          <w:lang w:eastAsia="cs-CZ"/>
        </w:rPr>
        <w:t>MČR. Ú</w:t>
      </w:r>
      <w:r w:rsidR="001F0040">
        <w:rPr>
          <w:rFonts w:ascii="Tahoma" w:eastAsia="Times New Roman" w:hAnsi="Tahoma" w:cs="Tahoma"/>
          <w:lang w:eastAsia="cs-CZ"/>
        </w:rPr>
        <w:t>kol</w:t>
      </w:r>
      <w:r w:rsidR="00123C01">
        <w:rPr>
          <w:rFonts w:ascii="Tahoma" w:eastAsia="Times New Roman" w:hAnsi="Tahoma" w:cs="Tahoma"/>
          <w:lang w:eastAsia="cs-CZ"/>
        </w:rPr>
        <w:t xml:space="preserve"> trvá.</w:t>
      </w:r>
      <w:r w:rsidR="001F0040">
        <w:rPr>
          <w:rFonts w:ascii="Tahoma" w:eastAsia="Times New Roman" w:hAnsi="Tahoma" w:cs="Tahoma"/>
          <w:lang w:eastAsia="cs-CZ"/>
        </w:rPr>
        <w:t xml:space="preserve"> </w:t>
      </w:r>
      <w:r w:rsidR="00123C01">
        <w:rPr>
          <w:rFonts w:ascii="Tahoma" w:eastAsia="Times New Roman" w:hAnsi="Tahoma" w:cs="Tahoma"/>
          <w:lang w:eastAsia="cs-CZ"/>
        </w:rPr>
        <w:br/>
      </w:r>
      <w:r w:rsidRPr="001F0040">
        <w:rPr>
          <w:rFonts w:ascii="Tahoma" w:eastAsia="Times New Roman" w:hAnsi="Tahoma" w:cs="Tahoma"/>
          <w:b/>
          <w:lang w:eastAsia="cs-CZ"/>
        </w:rPr>
        <w:t>4.5.</w:t>
      </w:r>
      <w:r w:rsidR="001F0040">
        <w:rPr>
          <w:rFonts w:ascii="Tahoma" w:eastAsia="Times New Roman" w:hAnsi="Tahoma" w:cs="Tahoma"/>
          <w:lang w:eastAsia="cs-CZ"/>
        </w:rPr>
        <w:t xml:space="preserve"> Na stránk</w:t>
      </w:r>
      <w:r>
        <w:rPr>
          <w:rFonts w:ascii="Tahoma" w:eastAsia="Times New Roman" w:hAnsi="Tahoma" w:cs="Tahoma"/>
          <w:lang w:eastAsia="cs-CZ"/>
        </w:rPr>
        <w:t xml:space="preserve">ách </w:t>
      </w:r>
      <w:r w:rsidR="001F0040">
        <w:rPr>
          <w:rFonts w:ascii="Tahoma" w:eastAsia="Times New Roman" w:hAnsi="Tahoma" w:cs="Tahoma"/>
          <w:lang w:eastAsia="cs-CZ"/>
        </w:rPr>
        <w:t>SMČR (složka Aktuality) jsou nyn</w:t>
      </w:r>
      <w:r>
        <w:rPr>
          <w:rFonts w:ascii="Tahoma" w:eastAsia="Times New Roman" w:hAnsi="Tahoma" w:cs="Tahoma"/>
          <w:lang w:eastAsia="cs-CZ"/>
        </w:rPr>
        <w:t xml:space="preserve">í uvedeny informace k novému </w:t>
      </w:r>
      <w:r w:rsidR="001F0040">
        <w:rPr>
          <w:rFonts w:ascii="Tahoma" w:eastAsia="Times New Roman" w:hAnsi="Tahoma" w:cs="Tahoma"/>
          <w:lang w:eastAsia="cs-CZ"/>
        </w:rPr>
        <w:t xml:space="preserve">nařízení </w:t>
      </w:r>
      <w:r w:rsidR="00123C01">
        <w:rPr>
          <w:rFonts w:ascii="Tahoma" w:eastAsia="Times New Roman" w:hAnsi="Tahoma" w:cs="Tahoma"/>
          <w:lang w:eastAsia="cs-CZ"/>
        </w:rPr>
        <w:br/>
      </w:r>
      <w:r w:rsidR="001F0040">
        <w:rPr>
          <w:rFonts w:ascii="Tahoma" w:eastAsia="Times New Roman" w:hAnsi="Tahoma" w:cs="Tahoma"/>
          <w:lang w:eastAsia="cs-CZ"/>
        </w:rPr>
        <w:t>o ochraně osobních ú</w:t>
      </w:r>
      <w:r>
        <w:rPr>
          <w:rFonts w:ascii="Tahoma" w:eastAsia="Times New Roman" w:hAnsi="Tahoma" w:cs="Tahoma"/>
          <w:lang w:eastAsia="cs-CZ"/>
        </w:rPr>
        <w:t xml:space="preserve">dajů, tzv. GDPR. Bude nutné, aby se s nimi </w:t>
      </w:r>
      <w:r w:rsidR="001F0040">
        <w:rPr>
          <w:rFonts w:ascii="Tahoma" w:eastAsia="Times New Roman" w:hAnsi="Tahoma" w:cs="Tahoma"/>
          <w:lang w:eastAsia="cs-CZ"/>
        </w:rPr>
        <w:t>kluby seznámily a uděla</w:t>
      </w:r>
      <w:r>
        <w:rPr>
          <w:rFonts w:ascii="Tahoma" w:eastAsia="Times New Roman" w:hAnsi="Tahoma" w:cs="Tahoma"/>
          <w:lang w:eastAsia="cs-CZ"/>
        </w:rPr>
        <w:t>ly co třeba.</w:t>
      </w:r>
    </w:p>
    <w:p w:rsidR="00C75CE8" w:rsidRPr="001F0040" w:rsidRDefault="00D902F5" w:rsidP="00C75CE8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1F0040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Zápis zpracoval </w:t>
      </w:r>
      <w:proofErr w:type="spellStart"/>
      <w:r w:rsidRPr="001F0040">
        <w:rPr>
          <w:rFonts w:ascii="Tahoma" w:eastAsia="Times New Roman" w:hAnsi="Tahoma" w:cs="Tahoma"/>
          <w:i/>
          <w:sz w:val="20"/>
          <w:szCs w:val="20"/>
          <w:lang w:eastAsia="cs-CZ"/>
        </w:rPr>
        <w:t>KAuM</w:t>
      </w:r>
      <w:proofErr w:type="spellEnd"/>
      <w:r w:rsidRPr="001F0040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ČR</w:t>
      </w:r>
      <w:r w:rsidR="00F80284" w:rsidRPr="001F0040">
        <w:rPr>
          <w:rFonts w:ascii="Tahoma" w:eastAsia="Times New Roman" w:hAnsi="Tahoma" w:cs="Tahoma"/>
          <w:i/>
          <w:sz w:val="20"/>
          <w:szCs w:val="20"/>
          <w:lang w:eastAsia="cs-CZ"/>
        </w:rPr>
        <w:br/>
      </w:r>
    </w:p>
    <w:p w:rsidR="00F80284" w:rsidRPr="00C75CE8" w:rsidRDefault="00F80284" w:rsidP="00C75CE8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</w:p>
    <w:p w:rsidR="00C75CE8" w:rsidRDefault="00C75CE8" w:rsidP="007E74E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:rsidR="00C75CE8" w:rsidRDefault="00C75CE8" w:rsidP="007E74E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:rsidR="00C75CE8" w:rsidRDefault="00C75CE8" w:rsidP="007E74E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:rsidR="00C75CE8" w:rsidRDefault="00C75CE8" w:rsidP="007E74E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:rsidR="007E74E7" w:rsidRPr="007E74E7" w:rsidRDefault="007E74E7" w:rsidP="007E74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E74E7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7E74E7" w:rsidRPr="007E74E7" w:rsidRDefault="007E74E7" w:rsidP="007E74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E74E7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cs-CZ"/>
        </w:rPr>
        <w:t> </w:t>
      </w:r>
    </w:p>
    <w:p w:rsidR="007E74E7" w:rsidRPr="007E74E7" w:rsidRDefault="007E74E7" w:rsidP="007E74E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E74E7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sectPr w:rsidR="007E74E7" w:rsidRPr="007E74E7" w:rsidSect="0070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37A0"/>
    <w:multiLevelType w:val="multilevel"/>
    <w:tmpl w:val="615A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22049"/>
    <w:multiLevelType w:val="multilevel"/>
    <w:tmpl w:val="9440D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77095"/>
    <w:multiLevelType w:val="multilevel"/>
    <w:tmpl w:val="BA70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926F3"/>
    <w:multiLevelType w:val="multilevel"/>
    <w:tmpl w:val="16C8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60F99"/>
    <w:multiLevelType w:val="multilevel"/>
    <w:tmpl w:val="3DC2D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D5E02"/>
    <w:multiLevelType w:val="multilevel"/>
    <w:tmpl w:val="71C05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D16B4"/>
    <w:multiLevelType w:val="multilevel"/>
    <w:tmpl w:val="4014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C77E2"/>
    <w:multiLevelType w:val="multilevel"/>
    <w:tmpl w:val="F734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7E74E7"/>
    <w:rsid w:val="000C11E3"/>
    <w:rsid w:val="00123C01"/>
    <w:rsid w:val="0015099D"/>
    <w:rsid w:val="00177F06"/>
    <w:rsid w:val="001F0040"/>
    <w:rsid w:val="005C4A16"/>
    <w:rsid w:val="005D68E2"/>
    <w:rsid w:val="007056B8"/>
    <w:rsid w:val="007E74E7"/>
    <w:rsid w:val="00AF184A"/>
    <w:rsid w:val="00B66679"/>
    <w:rsid w:val="00C75CE8"/>
    <w:rsid w:val="00D902F5"/>
    <w:rsid w:val="00F8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B8"/>
  </w:style>
  <w:style w:type="paragraph" w:styleId="Nadpis1">
    <w:name w:val="heading 1"/>
    <w:basedOn w:val="Normln"/>
    <w:link w:val="Nadpis1Char"/>
    <w:uiPriority w:val="9"/>
    <w:qFormat/>
    <w:rsid w:val="007E7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E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74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74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74E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E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74E7"/>
    <w:rPr>
      <w:b/>
      <w:bCs/>
    </w:rPr>
  </w:style>
  <w:style w:type="character" w:styleId="Zvraznn">
    <w:name w:val="Emphasis"/>
    <w:basedOn w:val="Standardnpsmoodstavce"/>
    <w:uiPriority w:val="20"/>
    <w:qFormat/>
    <w:rsid w:val="007E74E7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E74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E74E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E74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E74E7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8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2021-06-30T06:40:00Z</dcterms:created>
  <dcterms:modified xsi:type="dcterms:W3CDTF">2021-06-30T06:40:00Z</dcterms:modified>
</cp:coreProperties>
</file>